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福建优胜招标代理有限公司关于福建农林大学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阅览桌/椅采购项目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终止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8"/>
          <w:szCs w:val="28"/>
        </w:rPr>
        <w:t>公告</w:t>
      </w:r>
    </w:p>
    <w:p>
      <w:pPr>
        <w:jc w:val="center"/>
        <w:rPr>
          <w:rStyle w:val="5"/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招标编号：FJYS2017FZ018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阅览桌/椅采购项目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三、首次公告日期：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四、采购人：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福建农林大学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z w:val="24"/>
          <w:szCs w:val="24"/>
        </w:rPr>
        <w:t>福建优胜招标代理有限公司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福州市湖东路208号晓康苑2号楼1001-1002单元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电话：0591-87679372       传真：0591-87610660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本项目因采购方式须做调整，故本项目终止。已报名的供应商可至我司退还报名费和投标保证金。该项目的后续招标工作，请随时关注相关网站。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特此公告</w:t>
      </w: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福建优胜招标代理有限公司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2017年10月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27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Univers 47 Condensed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5248"/>
    <w:multiLevelType w:val="singleLevel"/>
    <w:tmpl w:val="57B1524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F05E09"/>
    <w:multiLevelType w:val="singleLevel"/>
    <w:tmpl w:val="59F05E09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21C3"/>
    <w:rsid w:val="258618AA"/>
    <w:rsid w:val="50E22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(文字) (文字)"/>
    <w:basedOn w:val="1"/>
    <w:link w:val="2"/>
    <w:qFormat/>
    <w:uiPriority w:val="0"/>
    <w:rPr>
      <w:rFonts w:ascii="Tahoma" w:hAnsi="Tahoma"/>
      <w:sz w:val="24"/>
      <w:szCs w:val="20"/>
    </w:rPr>
  </w:style>
  <w:style w:type="character" w:customStyle="1" w:styleId="5">
    <w:name w:val="style11"/>
    <w:basedOn w:val="2"/>
    <w:qFormat/>
    <w:uiPriority w:val="0"/>
    <w:rPr>
      <w:b/>
      <w:bCs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2017-10-25T08:51:00Z</dcterms:created>
  <dc:creator>Administrator</dc:creator>
  <cp:lastModifiedBy>Administrator</cp:lastModifiedBy>
  <dcterms:modified xsi:type="dcterms:W3CDTF">2017-10-26T06:38:00Z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